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139466290"/>
      <w:r w:rsidRPr="00170E94">
        <w:rPr>
          <w:rFonts w:cstheme="minorHAnsi"/>
          <w:b/>
          <w:bCs/>
          <w:sz w:val="24"/>
          <w:szCs w:val="24"/>
        </w:rPr>
        <w:t xml:space="preserve">Solicitação (Secretaria): 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>-25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 xml:space="preserve">Produção (Mônica): 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>-25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 xml:space="preserve">Aprovação automática 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>Publicação/Divulgação</w:t>
      </w:r>
      <w:bookmarkEnd w:id="0"/>
      <w:r w:rsidRPr="00170E94"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>-25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>1 – TEXTO PRINCIPAL – SITE</w:t>
      </w:r>
    </w:p>
    <w:p w:rsidR="0042345E" w:rsidRPr="00170E94" w:rsidRDefault="0042345E" w:rsidP="0042345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170E94">
        <w:rPr>
          <w:rFonts w:eastAsia="Times New Roman" w:cstheme="minorHAnsi"/>
          <w:color w:val="FF0000"/>
          <w:sz w:val="24"/>
          <w:szCs w:val="24"/>
        </w:rPr>
        <w:t>CARD + TEXTO + LINK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23</w:t>
      </w:r>
      <w:r>
        <w:rPr>
          <w:rFonts w:cstheme="minorHAnsi"/>
          <w:i/>
          <w:iCs/>
          <w:sz w:val="24"/>
          <w:szCs w:val="24"/>
        </w:rPr>
        <w:t xml:space="preserve"> de abril</w:t>
      </w:r>
      <w:r w:rsidRPr="00170E94">
        <w:rPr>
          <w:rFonts w:cstheme="minorHAnsi"/>
          <w:i/>
          <w:iCs/>
          <w:sz w:val="24"/>
          <w:szCs w:val="24"/>
        </w:rPr>
        <w:t xml:space="preserve"> de 2025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1" w:name="_Hlk139468792"/>
      <w:r w:rsidRPr="00170E94">
        <w:rPr>
          <w:rFonts w:cstheme="minorHAnsi"/>
          <w:b/>
          <w:bCs/>
          <w:sz w:val="24"/>
          <w:szCs w:val="24"/>
        </w:rPr>
        <w:t xml:space="preserve">Atos </w:t>
      </w:r>
      <w:r>
        <w:rPr>
          <w:rFonts w:cstheme="minorHAnsi"/>
          <w:b/>
          <w:bCs/>
          <w:sz w:val="24"/>
          <w:szCs w:val="24"/>
        </w:rPr>
        <w:t>d</w:t>
      </w:r>
      <w:r w:rsidRPr="00170E94">
        <w:rPr>
          <w:rFonts w:cstheme="minorHAnsi"/>
          <w:b/>
          <w:bCs/>
          <w:sz w:val="24"/>
          <w:szCs w:val="24"/>
        </w:rPr>
        <w:t>o Diário Oficial</w:t>
      </w:r>
      <w:bookmarkEnd w:id="1"/>
      <w:r w:rsidRPr="00170E94">
        <w:rPr>
          <w:rFonts w:cstheme="minorHAnsi"/>
          <w:b/>
          <w:bCs/>
          <w:sz w:val="24"/>
          <w:szCs w:val="24"/>
        </w:rPr>
        <w:t xml:space="preserve"> (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>-25)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 xml:space="preserve"> </w:t>
      </w:r>
    </w:p>
    <w:p w:rsidR="0042345E" w:rsidRPr="00170E94" w:rsidRDefault="0042345E" w:rsidP="009678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 xml:space="preserve">Confira os atos do Diário Oficial publicados em </w:t>
      </w:r>
      <w:r w:rsidR="00967807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 xml:space="preserve"> de abril</w:t>
      </w:r>
      <w:r w:rsidRPr="00170E94">
        <w:rPr>
          <w:rFonts w:cstheme="minorHAnsi"/>
          <w:sz w:val="24"/>
          <w:szCs w:val="24"/>
        </w:rPr>
        <w:t xml:space="preserve"> de 2025. Na seção “</w:t>
      </w:r>
      <w:r w:rsidR="00967807" w:rsidRPr="00967807">
        <w:rPr>
          <w:rFonts w:cstheme="minorHAnsi"/>
          <w:sz w:val="24"/>
          <w:szCs w:val="24"/>
        </w:rPr>
        <w:t>Secretaria de Segurança Pública</w:t>
      </w:r>
      <w:r w:rsidR="00967807">
        <w:rPr>
          <w:rFonts w:cstheme="minorHAnsi"/>
          <w:sz w:val="24"/>
          <w:szCs w:val="24"/>
        </w:rPr>
        <w:t>”</w:t>
      </w:r>
      <w:r w:rsidR="00967807" w:rsidRPr="00967807">
        <w:rPr>
          <w:rFonts w:cstheme="minorHAnsi"/>
          <w:sz w:val="24"/>
          <w:szCs w:val="24"/>
        </w:rPr>
        <w:t xml:space="preserve"> constam informações sobre</w:t>
      </w:r>
      <w:r w:rsidR="00967807">
        <w:rPr>
          <w:rFonts w:cstheme="minorHAnsi"/>
          <w:sz w:val="24"/>
          <w:szCs w:val="24"/>
        </w:rPr>
        <w:t xml:space="preserve"> c</w:t>
      </w:r>
      <w:r w:rsidR="00967807" w:rsidRPr="00967807">
        <w:rPr>
          <w:rFonts w:cstheme="minorHAnsi"/>
          <w:sz w:val="24"/>
          <w:szCs w:val="24"/>
        </w:rPr>
        <w:t>oncessão d</w:t>
      </w:r>
      <w:r w:rsidR="00967807">
        <w:rPr>
          <w:rFonts w:cstheme="minorHAnsi"/>
          <w:sz w:val="24"/>
          <w:szCs w:val="24"/>
        </w:rPr>
        <w:t>a</w:t>
      </w:r>
      <w:r w:rsidR="00967807" w:rsidRPr="00967807">
        <w:rPr>
          <w:rFonts w:cstheme="minorHAnsi"/>
          <w:sz w:val="24"/>
          <w:szCs w:val="24"/>
        </w:rPr>
        <w:t xml:space="preserve"> </w:t>
      </w:r>
      <w:r w:rsidR="00967807" w:rsidRPr="00967807">
        <w:rPr>
          <w:rFonts w:cstheme="minorHAnsi"/>
          <w:sz w:val="24"/>
          <w:szCs w:val="24"/>
        </w:rPr>
        <w:t xml:space="preserve">Medalha Alferes Joaquim José </w:t>
      </w:r>
      <w:r w:rsidR="00967807">
        <w:rPr>
          <w:rFonts w:cstheme="minorHAnsi"/>
          <w:sz w:val="24"/>
          <w:szCs w:val="24"/>
        </w:rPr>
        <w:t>d</w:t>
      </w:r>
      <w:r w:rsidR="00967807" w:rsidRPr="00967807">
        <w:rPr>
          <w:rFonts w:cstheme="minorHAnsi"/>
          <w:sz w:val="24"/>
          <w:szCs w:val="24"/>
        </w:rPr>
        <w:t>a Silva Xavier - “Tiradentes</w:t>
      </w:r>
      <w:r w:rsidR="00967807" w:rsidRPr="00967807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.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ascii="Segoe UI Emoji" w:hAnsi="Segoe UI Emoji" w:cs="Segoe UI Emoji"/>
          <w:b/>
          <w:bCs/>
          <w:sz w:val="24"/>
          <w:szCs w:val="24"/>
        </w:rPr>
        <w:t>👉</w:t>
      </w:r>
      <w:r w:rsidRPr="00170E94">
        <w:rPr>
          <w:rFonts w:cstheme="minorHAnsi"/>
          <w:b/>
          <w:bCs/>
          <w:sz w:val="24"/>
          <w:szCs w:val="24"/>
        </w:rPr>
        <w:t xml:space="preserve"> DOE 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 xml:space="preserve">-25: 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>PALÁCIO DO GOVERNO DO ESTADO DA BAHIA</w:t>
      </w:r>
    </w:p>
    <w:p w:rsidR="0042345E" w:rsidRPr="00170E94" w:rsidRDefault="0042345E" w:rsidP="0042345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>JERÔNIMO RODRIGUES</w:t>
      </w:r>
    </w:p>
    <w:p w:rsidR="0042345E" w:rsidRPr="00170E94" w:rsidRDefault="0042345E" w:rsidP="0042345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>Governador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>-----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>Meta Descrição: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 xml:space="preserve">Confira os atos do Diário Oficial publicados em </w:t>
      </w:r>
      <w:r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 xml:space="preserve"> de abril</w:t>
      </w:r>
      <w:r w:rsidRPr="00170E94">
        <w:rPr>
          <w:rFonts w:cstheme="minorHAnsi"/>
          <w:sz w:val="24"/>
          <w:szCs w:val="24"/>
        </w:rPr>
        <w:t xml:space="preserve"> de 2025, incluindo informações sobre</w:t>
      </w:r>
      <w:r>
        <w:rPr>
          <w:rFonts w:cstheme="minorHAnsi"/>
          <w:sz w:val="24"/>
          <w:szCs w:val="24"/>
        </w:rPr>
        <w:t xml:space="preserve"> c</w:t>
      </w:r>
      <w:r w:rsidRPr="005373A7">
        <w:rPr>
          <w:rFonts w:cstheme="minorHAnsi"/>
          <w:sz w:val="24"/>
          <w:szCs w:val="24"/>
        </w:rPr>
        <w:t>oncessão d</w:t>
      </w:r>
      <w:r>
        <w:rPr>
          <w:rFonts w:cstheme="minorHAnsi"/>
          <w:sz w:val="24"/>
          <w:szCs w:val="24"/>
        </w:rPr>
        <w:t>a</w:t>
      </w:r>
      <w:r w:rsidRPr="005373A7">
        <w:rPr>
          <w:rFonts w:cstheme="minorHAnsi"/>
          <w:sz w:val="24"/>
          <w:szCs w:val="24"/>
        </w:rPr>
        <w:t xml:space="preserve"> Medalha </w:t>
      </w:r>
      <w:proofErr w:type="spellStart"/>
      <w:r w:rsidR="005C254C" w:rsidRPr="00967807">
        <w:rPr>
          <w:rFonts w:cstheme="minorHAnsi"/>
          <w:sz w:val="24"/>
          <w:szCs w:val="24"/>
        </w:rPr>
        <w:t>Medalha</w:t>
      </w:r>
      <w:proofErr w:type="spellEnd"/>
      <w:r w:rsidR="005C254C" w:rsidRPr="00967807">
        <w:rPr>
          <w:rFonts w:cstheme="minorHAnsi"/>
          <w:sz w:val="24"/>
          <w:szCs w:val="24"/>
        </w:rPr>
        <w:t xml:space="preserve"> Alferes Joaquim José </w:t>
      </w:r>
      <w:r w:rsidR="005C254C">
        <w:rPr>
          <w:rFonts w:cstheme="minorHAnsi"/>
          <w:sz w:val="24"/>
          <w:szCs w:val="24"/>
        </w:rPr>
        <w:t>d</w:t>
      </w:r>
      <w:r w:rsidR="005C254C" w:rsidRPr="00967807">
        <w:rPr>
          <w:rFonts w:cstheme="minorHAnsi"/>
          <w:sz w:val="24"/>
          <w:szCs w:val="24"/>
        </w:rPr>
        <w:t>a Silva Xavier - “Tiradentes”</w:t>
      </w:r>
      <w:r>
        <w:rPr>
          <w:rFonts w:cstheme="minorHAnsi"/>
          <w:sz w:val="24"/>
          <w:szCs w:val="24"/>
        </w:rPr>
        <w:t>.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>Hashtags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t>#DiárioOficial, #DecretosSimples, #</w:t>
      </w:r>
      <w:r>
        <w:rPr>
          <w:rFonts w:cstheme="minorHAnsi"/>
          <w:sz w:val="24"/>
          <w:szCs w:val="24"/>
        </w:rPr>
        <w:t>Medalha</w:t>
      </w:r>
      <w:r w:rsidRPr="00170E94">
        <w:rPr>
          <w:rFonts w:cstheme="minorHAnsi"/>
          <w:sz w:val="24"/>
          <w:szCs w:val="24"/>
        </w:rPr>
        <w:t xml:space="preserve">, </w:t>
      </w:r>
      <w:r w:rsidR="005C254C">
        <w:rPr>
          <w:rFonts w:cstheme="minorHAnsi"/>
          <w:sz w:val="24"/>
          <w:szCs w:val="24"/>
        </w:rPr>
        <w:t>#MedalhaTiradentes</w:t>
      </w:r>
      <w:r w:rsidR="002D46B7">
        <w:rPr>
          <w:rFonts w:cstheme="minorHAnsi"/>
          <w:sz w:val="24"/>
          <w:szCs w:val="24"/>
        </w:rPr>
        <w:t xml:space="preserve">, </w:t>
      </w:r>
      <w:r w:rsidRPr="00170E94">
        <w:rPr>
          <w:rFonts w:cstheme="minorHAnsi"/>
          <w:sz w:val="24"/>
          <w:szCs w:val="24"/>
        </w:rPr>
        <w:t>#Governo, #AdministraçãoPública, #Transparência, #AtosOficiais, #</w:t>
      </w:r>
      <w:r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Abril</w:t>
      </w:r>
      <w:r w:rsidRPr="00170E94">
        <w:rPr>
          <w:rFonts w:cstheme="minorHAnsi"/>
          <w:sz w:val="24"/>
          <w:szCs w:val="24"/>
        </w:rPr>
        <w:t>2025</w:t>
      </w:r>
    </w:p>
    <w:p w:rsidR="0042345E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>2 – TEXTO ADAPTADO – CANAL, COMUNIDADES</w:t>
      </w:r>
    </w:p>
    <w:p w:rsidR="0042345E" w:rsidRPr="00170E94" w:rsidRDefault="0042345E" w:rsidP="0042345E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170E94">
        <w:rPr>
          <w:rFonts w:eastAsia="Times New Roman" w:cstheme="minorHAnsi"/>
          <w:color w:val="FF0000"/>
          <w:sz w:val="24"/>
          <w:szCs w:val="24"/>
        </w:rPr>
        <w:t>CARD + TEXTO + LINK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170E94">
        <w:rPr>
          <w:rFonts w:cstheme="minorHAnsi"/>
          <w:i/>
          <w:iCs/>
          <w:sz w:val="24"/>
          <w:szCs w:val="24"/>
        </w:rPr>
        <w:t>_</w:t>
      </w:r>
      <w:r>
        <w:rPr>
          <w:rFonts w:cstheme="minorHAnsi"/>
          <w:i/>
          <w:iCs/>
          <w:sz w:val="24"/>
          <w:szCs w:val="24"/>
        </w:rPr>
        <w:t>23</w:t>
      </w:r>
      <w:r>
        <w:rPr>
          <w:rFonts w:cstheme="minorHAnsi"/>
          <w:i/>
          <w:iCs/>
          <w:sz w:val="24"/>
          <w:szCs w:val="24"/>
        </w:rPr>
        <w:t>-04</w:t>
      </w:r>
      <w:r w:rsidRPr="00170E94">
        <w:rPr>
          <w:rFonts w:cstheme="minorHAnsi"/>
          <w:i/>
          <w:iCs/>
          <w:sz w:val="24"/>
          <w:szCs w:val="24"/>
        </w:rPr>
        <w:t>-25_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70E94">
        <w:rPr>
          <w:rFonts w:cstheme="minorHAnsi"/>
          <w:b/>
          <w:bCs/>
          <w:sz w:val="24"/>
          <w:szCs w:val="24"/>
        </w:rPr>
        <w:t xml:space="preserve">*Atos </w:t>
      </w:r>
      <w:r>
        <w:rPr>
          <w:rFonts w:cstheme="minorHAnsi"/>
          <w:b/>
          <w:bCs/>
          <w:sz w:val="24"/>
          <w:szCs w:val="24"/>
        </w:rPr>
        <w:t>d</w:t>
      </w:r>
      <w:r w:rsidRPr="00170E94">
        <w:rPr>
          <w:rFonts w:cstheme="minorHAnsi"/>
          <w:b/>
          <w:bCs/>
          <w:sz w:val="24"/>
          <w:szCs w:val="24"/>
        </w:rPr>
        <w:t>o Diário Oficial (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>-25)*</w:t>
      </w: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951D4" w:rsidRPr="00170E94" w:rsidRDefault="001951D4" w:rsidP="001951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cstheme="minorHAnsi"/>
          <w:sz w:val="24"/>
          <w:szCs w:val="24"/>
        </w:rPr>
        <w:lastRenderedPageBreak/>
        <w:t xml:space="preserve">Confira os atos do Diário Oficial publicados em </w:t>
      </w:r>
      <w:r>
        <w:rPr>
          <w:rFonts w:cstheme="minorHAnsi"/>
          <w:sz w:val="24"/>
          <w:szCs w:val="24"/>
        </w:rPr>
        <w:t>23 de abril</w:t>
      </w:r>
      <w:r w:rsidRPr="00170E94">
        <w:rPr>
          <w:rFonts w:cstheme="minorHAnsi"/>
          <w:sz w:val="24"/>
          <w:szCs w:val="24"/>
        </w:rPr>
        <w:t xml:space="preserve"> de 2025. Na seção “</w:t>
      </w:r>
      <w:r w:rsidRPr="00967807">
        <w:rPr>
          <w:rFonts w:cstheme="minorHAnsi"/>
          <w:sz w:val="24"/>
          <w:szCs w:val="24"/>
        </w:rPr>
        <w:t>Secretaria de Segurança Pública</w:t>
      </w:r>
      <w:r>
        <w:rPr>
          <w:rFonts w:cstheme="minorHAnsi"/>
          <w:sz w:val="24"/>
          <w:szCs w:val="24"/>
        </w:rPr>
        <w:t>”</w:t>
      </w:r>
      <w:r w:rsidRPr="00967807">
        <w:rPr>
          <w:rFonts w:cstheme="minorHAnsi"/>
          <w:sz w:val="24"/>
          <w:szCs w:val="24"/>
        </w:rPr>
        <w:t xml:space="preserve"> constam informações sobre</w:t>
      </w:r>
      <w:r>
        <w:rPr>
          <w:rFonts w:cstheme="minorHAnsi"/>
          <w:sz w:val="24"/>
          <w:szCs w:val="24"/>
        </w:rPr>
        <w:t xml:space="preserve"> c</w:t>
      </w:r>
      <w:r w:rsidRPr="00967807">
        <w:rPr>
          <w:rFonts w:cstheme="minorHAnsi"/>
          <w:sz w:val="24"/>
          <w:szCs w:val="24"/>
        </w:rPr>
        <w:t>oncessão d</w:t>
      </w:r>
      <w:r>
        <w:rPr>
          <w:rFonts w:cstheme="minorHAnsi"/>
          <w:sz w:val="24"/>
          <w:szCs w:val="24"/>
        </w:rPr>
        <w:t>a</w:t>
      </w:r>
      <w:r w:rsidRPr="00967807">
        <w:rPr>
          <w:rFonts w:cstheme="minorHAnsi"/>
          <w:sz w:val="24"/>
          <w:szCs w:val="24"/>
        </w:rPr>
        <w:t xml:space="preserve"> Medalha Alferes Joaquim José </w:t>
      </w:r>
      <w:r>
        <w:rPr>
          <w:rFonts w:cstheme="minorHAnsi"/>
          <w:sz w:val="24"/>
          <w:szCs w:val="24"/>
        </w:rPr>
        <w:t>d</w:t>
      </w:r>
      <w:r w:rsidRPr="00967807">
        <w:rPr>
          <w:rFonts w:cstheme="minorHAnsi"/>
          <w:sz w:val="24"/>
          <w:szCs w:val="24"/>
        </w:rPr>
        <w:t>a Silva Xavier - “Tiradentes”</w:t>
      </w:r>
      <w:r>
        <w:rPr>
          <w:rFonts w:cstheme="minorHAnsi"/>
          <w:sz w:val="24"/>
          <w:szCs w:val="24"/>
        </w:rPr>
        <w:t>.</w:t>
      </w:r>
    </w:p>
    <w:p w:rsidR="001951D4" w:rsidRDefault="001951D4" w:rsidP="0042345E">
      <w:pPr>
        <w:spacing w:after="0" w:line="240" w:lineRule="auto"/>
        <w:jc w:val="both"/>
        <w:rPr>
          <w:rFonts w:ascii="Segoe UI Emoji" w:hAnsi="Segoe UI Emoji" w:cs="Segoe UI Emoji"/>
          <w:b/>
          <w:bCs/>
          <w:sz w:val="24"/>
          <w:szCs w:val="24"/>
        </w:rPr>
      </w:pPr>
    </w:p>
    <w:p w:rsidR="0042345E" w:rsidRPr="00170E94" w:rsidRDefault="0042345E" w:rsidP="004234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0E94">
        <w:rPr>
          <w:rFonts w:ascii="Segoe UI Emoji" w:hAnsi="Segoe UI Emoji" w:cs="Segoe UI Emoji"/>
          <w:b/>
          <w:bCs/>
          <w:sz w:val="24"/>
          <w:szCs w:val="24"/>
        </w:rPr>
        <w:t>👉</w:t>
      </w:r>
      <w:r w:rsidRPr="00170E94">
        <w:rPr>
          <w:rFonts w:cstheme="minorHAnsi"/>
          <w:b/>
          <w:bCs/>
          <w:sz w:val="24"/>
          <w:szCs w:val="24"/>
        </w:rPr>
        <w:t xml:space="preserve"> *DOE </w:t>
      </w:r>
      <w:r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>-04</w:t>
      </w:r>
      <w:r w:rsidRPr="00170E94">
        <w:rPr>
          <w:rFonts w:cstheme="minorHAnsi"/>
          <w:b/>
          <w:bCs/>
          <w:sz w:val="24"/>
          <w:szCs w:val="24"/>
        </w:rPr>
        <w:t xml:space="preserve">-25*: </w:t>
      </w:r>
    </w:p>
    <w:p w:rsidR="0042345E" w:rsidRDefault="0042345E" w:rsidP="0042345E"/>
    <w:p w:rsidR="0042345E" w:rsidRDefault="0042345E" w:rsidP="0042345E"/>
    <w:p w:rsidR="0042345E" w:rsidRDefault="0042345E" w:rsidP="0042345E"/>
    <w:p w:rsidR="0042345E" w:rsidRDefault="0042345E" w:rsidP="0042345E"/>
    <w:p w:rsidR="009F17B5" w:rsidRDefault="009F17B5"/>
    <w:sectPr w:rsidR="009F1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5E"/>
    <w:rsid w:val="000F1206"/>
    <w:rsid w:val="001951D4"/>
    <w:rsid w:val="002662C9"/>
    <w:rsid w:val="002D46B7"/>
    <w:rsid w:val="003249E1"/>
    <w:rsid w:val="0042345E"/>
    <w:rsid w:val="004B650E"/>
    <w:rsid w:val="005C254C"/>
    <w:rsid w:val="00967807"/>
    <w:rsid w:val="009F17B5"/>
    <w:rsid w:val="00D4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73DF"/>
  <w15:chartTrackingRefBased/>
  <w15:docId w15:val="{7A878609-D760-4971-8C5B-A2DCCDF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5E"/>
  </w:style>
  <w:style w:type="paragraph" w:styleId="Ttulo1">
    <w:name w:val="heading 1"/>
    <w:basedOn w:val="Normal"/>
    <w:next w:val="Normal"/>
    <w:link w:val="Ttulo1Char"/>
    <w:uiPriority w:val="9"/>
    <w:qFormat/>
    <w:rsid w:val="00423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3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34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3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34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3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3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3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3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3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3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34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34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45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4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4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4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4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3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3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3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3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3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34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34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345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3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345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345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23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França Ferreira</dc:creator>
  <cp:keywords/>
  <dc:description/>
  <cp:lastModifiedBy>Mônica França Ferreira</cp:lastModifiedBy>
  <cp:revision>6</cp:revision>
  <dcterms:created xsi:type="dcterms:W3CDTF">2025-04-23T19:14:00Z</dcterms:created>
  <dcterms:modified xsi:type="dcterms:W3CDTF">2025-04-23T19:20:00Z</dcterms:modified>
</cp:coreProperties>
</file>